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802FE9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Учебный предмет – История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Класс – 8а, 8б.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134"/>
        <w:gridCol w:w="3260"/>
        <w:gridCol w:w="1276"/>
        <w:gridCol w:w="1134"/>
        <w:gridCol w:w="674"/>
      </w:tblGrid>
      <w:tr w:rsidR="00883E74" w:rsidTr="002C656F">
        <w:trPr>
          <w:trHeight w:val="2745"/>
        </w:trPr>
        <w:tc>
          <w:tcPr>
            <w:tcW w:w="392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276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883E74" w:rsidTr="002C656F">
        <w:tc>
          <w:tcPr>
            <w:tcW w:w="392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век блестящий и героический 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8 класс </w:t>
            </w:r>
            <w:r w:rsidR="00802FE9">
              <w:rPr>
                <w:sz w:val="24"/>
                <w:szCs w:val="24"/>
              </w:rPr>
              <w:t xml:space="preserve">Параграф 25, </w:t>
            </w:r>
          </w:p>
        </w:tc>
        <w:tc>
          <w:tcPr>
            <w:tcW w:w="1276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</w:tr>
      <w:tr w:rsidR="00883E74" w:rsidTr="002C656F">
        <w:tc>
          <w:tcPr>
            <w:tcW w:w="392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век блестящий и героический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учебника История России</w:t>
            </w:r>
            <w:r w:rsidR="00802FE9">
              <w:rPr>
                <w:sz w:val="24"/>
                <w:szCs w:val="24"/>
              </w:rPr>
              <w:t xml:space="preserve"> параграф 25</w:t>
            </w:r>
          </w:p>
        </w:tc>
        <w:tc>
          <w:tcPr>
            <w:tcW w:w="1276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</w:tr>
      <w:tr w:rsidR="00883E74" w:rsidTr="002C656F">
        <w:tc>
          <w:tcPr>
            <w:tcW w:w="392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век блестящий и героический</w:t>
            </w:r>
          </w:p>
        </w:tc>
        <w:tc>
          <w:tcPr>
            <w:tcW w:w="1134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25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207 – 208 Мнение историка –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 xml:space="preserve">. ответить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1, 2,3,4,5, приводя в качестве доказательств своей позиции конкретные примеры</w:t>
            </w:r>
          </w:p>
          <w:p w:rsidR="00A17C49" w:rsidRDefault="00A17C49" w:rsidP="002C656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207 вопрос 2 </w:t>
            </w:r>
            <w:proofErr w:type="spellStart"/>
            <w:r>
              <w:rPr>
                <w:sz w:val="24"/>
                <w:szCs w:val="24"/>
              </w:rPr>
              <w:t>писм</w:t>
            </w:r>
            <w:proofErr w:type="spellEnd"/>
            <w:r>
              <w:rPr>
                <w:sz w:val="24"/>
                <w:szCs w:val="24"/>
              </w:rPr>
              <w:t>. Свое мнение  докажите примерами.</w:t>
            </w:r>
          </w:p>
        </w:tc>
        <w:tc>
          <w:tcPr>
            <w:tcW w:w="1276" w:type="dxa"/>
          </w:tcPr>
          <w:p w:rsidR="00883E74" w:rsidRPr="00F51746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F51746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F51746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883E74" w:rsidRPr="00F51746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. 04 до 10</w:t>
            </w:r>
            <w:r w:rsidR="00883E74">
              <w:rPr>
                <w:sz w:val="24"/>
                <w:szCs w:val="24"/>
              </w:rPr>
              <w:t>.00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74"/>
    <w:rsid w:val="00802FE9"/>
    <w:rsid w:val="00883E74"/>
    <w:rsid w:val="00A17C49"/>
    <w:rsid w:val="00B124CC"/>
    <w:rsid w:val="00F0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2020-04-08T08:25:00Z</dcterms:created>
  <dcterms:modified xsi:type="dcterms:W3CDTF">2020-04-08T10:02:00Z</dcterms:modified>
</cp:coreProperties>
</file>